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9240A1" w:rsidRPr="00A76D82" w:rsidRDefault="00A76D82" w:rsidP="00FE1B3E">
      <w:pPr>
        <w:shd w:val="clear" w:color="auto" w:fill="FF9900"/>
        <w:rPr>
          <w:i/>
          <w:sz w:val="24"/>
          <w:szCs w:val="24"/>
          <w:lang w:val="ru-RU"/>
        </w:rPr>
      </w:pPr>
      <w:r>
        <w:rPr>
          <w:sz w:val="44"/>
          <w:szCs w:val="44"/>
          <w:lang w:val="ru-RU"/>
        </w:rPr>
        <w:t xml:space="preserve">                </w:t>
      </w:r>
      <w:r w:rsidR="009240A1" w:rsidRPr="00A76D82">
        <w:rPr>
          <w:sz w:val="44"/>
          <w:szCs w:val="44"/>
          <w:lang w:val="ru-RU"/>
        </w:rPr>
        <w:t xml:space="preserve">  </w:t>
      </w:r>
      <w:r w:rsidR="00F93D78" w:rsidRPr="00F93D78">
        <w:rPr>
          <w:sz w:val="44"/>
          <w:szCs w:val="44"/>
          <w:lang w:val="ru-RU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6in;height:207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Восточное гостеприимство&#10;&#10;"/>
          </v:shape>
        </w:pict>
      </w:r>
      <w:r w:rsidR="009240A1">
        <w:rPr>
          <w:lang w:val="ru-RU"/>
        </w:rPr>
        <w:t xml:space="preserve">            </w:t>
      </w:r>
      <w:r w:rsidR="009240A1" w:rsidRPr="00A76D82">
        <w:rPr>
          <w:i/>
          <w:sz w:val="24"/>
          <w:szCs w:val="24"/>
          <w:lang w:val="ru-RU"/>
        </w:rPr>
        <w:t>Речь идёт не о</w:t>
      </w:r>
      <w:r w:rsidR="006E6D69" w:rsidRPr="00A76D82">
        <w:rPr>
          <w:i/>
          <w:sz w:val="24"/>
          <w:szCs w:val="24"/>
          <w:lang w:val="ru-RU"/>
        </w:rPr>
        <w:t>б  Арабских Эмиратах</w:t>
      </w:r>
      <w:proofErr w:type="gramStart"/>
      <w:r w:rsidR="009240A1" w:rsidRPr="00A76D82">
        <w:rPr>
          <w:i/>
          <w:sz w:val="24"/>
          <w:szCs w:val="24"/>
          <w:lang w:val="ru-RU"/>
        </w:rPr>
        <w:t xml:space="preserve"> ,</w:t>
      </w:r>
      <w:proofErr w:type="gramEnd"/>
      <w:r w:rsidR="009240A1" w:rsidRPr="00A76D82">
        <w:rPr>
          <w:i/>
          <w:sz w:val="24"/>
          <w:szCs w:val="24"/>
          <w:lang w:val="ru-RU"/>
        </w:rPr>
        <w:t xml:space="preserve"> не о Египте…а о стране , которая была частью единой страны – СССР , а сейчас является членом Таможенного союза – Казахстан .</w:t>
      </w:r>
    </w:p>
    <w:p w:rsidR="009240A1" w:rsidRPr="00A76D82" w:rsidRDefault="009240A1" w:rsidP="00FE1B3E">
      <w:pPr>
        <w:shd w:val="clear" w:color="auto" w:fill="FF9900"/>
        <w:rPr>
          <w:i/>
          <w:sz w:val="24"/>
          <w:szCs w:val="24"/>
          <w:lang w:val="ru-RU"/>
        </w:rPr>
      </w:pPr>
      <w:r w:rsidRPr="00A76D82">
        <w:rPr>
          <w:i/>
          <w:sz w:val="24"/>
          <w:szCs w:val="24"/>
          <w:lang w:val="ru-RU"/>
        </w:rPr>
        <w:t xml:space="preserve">             Казахстан всегда отличался своей гостеприимностью</w:t>
      </w:r>
      <w:proofErr w:type="gramStart"/>
      <w:r w:rsidRPr="00A76D82">
        <w:rPr>
          <w:i/>
          <w:sz w:val="24"/>
          <w:szCs w:val="24"/>
          <w:lang w:val="ru-RU"/>
        </w:rPr>
        <w:t xml:space="preserve"> .</w:t>
      </w:r>
      <w:proofErr w:type="gramEnd"/>
      <w:r w:rsidRPr="00A76D82">
        <w:rPr>
          <w:i/>
          <w:sz w:val="24"/>
          <w:szCs w:val="24"/>
          <w:lang w:val="ru-RU"/>
        </w:rPr>
        <w:t xml:space="preserve"> Казахстан , Узбекистан ,Туркменистан имеют какую то  общую часть правил приёма гостей . Чем то они даже похожи. Разница </w:t>
      </w:r>
      <w:r w:rsidR="006E6D69" w:rsidRPr="00A76D82">
        <w:rPr>
          <w:i/>
          <w:sz w:val="24"/>
          <w:szCs w:val="24"/>
          <w:lang w:val="ru-RU"/>
        </w:rPr>
        <w:t xml:space="preserve"> скорее в том</w:t>
      </w:r>
      <w:proofErr w:type="gramStart"/>
      <w:r w:rsidR="006E6D69" w:rsidRPr="00A76D82">
        <w:rPr>
          <w:i/>
          <w:sz w:val="24"/>
          <w:szCs w:val="24"/>
          <w:lang w:val="ru-RU"/>
        </w:rPr>
        <w:t xml:space="preserve"> ,</w:t>
      </w:r>
      <w:proofErr w:type="gramEnd"/>
      <w:r w:rsidRPr="00A76D82">
        <w:rPr>
          <w:i/>
          <w:sz w:val="24"/>
          <w:szCs w:val="24"/>
          <w:lang w:val="ru-RU"/>
        </w:rPr>
        <w:t xml:space="preserve"> что у них разная история , которая даёт отличительную часть культуры.</w:t>
      </w:r>
    </w:p>
    <w:p w:rsidR="00A76D82" w:rsidRPr="009806B4" w:rsidRDefault="00A76D82" w:rsidP="00FE1B3E">
      <w:pPr>
        <w:shd w:val="clear" w:color="auto" w:fill="FF9900"/>
        <w:rPr>
          <w:i/>
          <w:sz w:val="24"/>
          <w:szCs w:val="24"/>
          <w:lang w:val="uk-UA"/>
        </w:rPr>
      </w:pPr>
      <w:r w:rsidRPr="00A76D82">
        <w:rPr>
          <w:i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9806B4">
        <w:rPr>
          <w:i/>
          <w:noProof/>
          <w:sz w:val="24"/>
          <w:szCs w:val="24"/>
          <w:lang w:val="ru-RU" w:eastAsia="uk-UA"/>
        </w:rPr>
        <w:t xml:space="preserve">                                                          </w:t>
      </w:r>
      <w:r w:rsidR="009806B4">
        <w:rPr>
          <w:i/>
          <w:noProof/>
          <w:sz w:val="24"/>
          <w:szCs w:val="24"/>
          <w:lang w:val="uk-UA" w:eastAsia="uk-UA" w:bidi="ar-SA"/>
        </w:rPr>
        <w:t xml:space="preserve">        </w:t>
      </w:r>
      <w:r w:rsidRPr="00A76D82">
        <w:rPr>
          <w:i/>
          <w:noProof/>
          <w:sz w:val="24"/>
          <w:szCs w:val="24"/>
          <w:lang w:val="uk-UA" w:eastAsia="uk-UA" w:bidi="ar-SA"/>
        </w:rPr>
        <w:drawing>
          <wp:inline distT="0" distB="0" distL="0" distR="0">
            <wp:extent cx="3810000" cy="2654300"/>
            <wp:effectExtent l="171450" t="171450" r="152400" b="127000"/>
            <wp:docPr id="3" name="Рисунок 1" descr="Казах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захстан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54300"/>
                    </a:xfrm>
                    <a:prstGeom prst="ellipse">
                      <a:avLst/>
                    </a:prstGeom>
                    <a:ln w="190500" cap="rnd">
                      <a:solidFill>
                        <a:srgbClr val="FFC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A76D82">
        <w:rPr>
          <w:i/>
          <w:noProof/>
          <w:sz w:val="24"/>
          <w:szCs w:val="24"/>
          <w:lang w:eastAsia="uk-UA"/>
        </w:rPr>
        <w:t xml:space="preserve">    </w:t>
      </w:r>
      <w:r w:rsidR="009806B4">
        <w:rPr>
          <w:i/>
          <w:noProof/>
          <w:sz w:val="24"/>
          <w:szCs w:val="24"/>
          <w:lang w:val="uk-UA" w:eastAsia="uk-UA"/>
        </w:rPr>
        <w:t xml:space="preserve">     </w:t>
      </w:r>
    </w:p>
    <w:p w:rsidR="00A76D82" w:rsidRPr="00A76D82" w:rsidRDefault="00A76D82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6E6D69" w:rsidP="00FE1B3E">
      <w:pPr>
        <w:shd w:val="clear" w:color="auto" w:fill="FF9900"/>
        <w:rPr>
          <w:i/>
          <w:sz w:val="24"/>
          <w:szCs w:val="24"/>
          <w:lang w:val="ru-RU"/>
        </w:rPr>
      </w:pPr>
      <w:r w:rsidRPr="00A76D82">
        <w:rPr>
          <w:i/>
          <w:sz w:val="24"/>
          <w:szCs w:val="24"/>
          <w:lang w:val="ru-RU"/>
        </w:rPr>
        <w:t xml:space="preserve">             Гостей  казахи </w:t>
      </w:r>
      <w:r w:rsidR="002E73E4" w:rsidRPr="00A76D82">
        <w:rPr>
          <w:i/>
          <w:sz w:val="24"/>
          <w:szCs w:val="24"/>
          <w:lang w:val="ru-RU"/>
        </w:rPr>
        <w:t xml:space="preserve"> встре</w:t>
      </w:r>
      <w:r w:rsidRPr="00A76D82">
        <w:rPr>
          <w:i/>
          <w:sz w:val="24"/>
          <w:szCs w:val="24"/>
          <w:lang w:val="ru-RU"/>
        </w:rPr>
        <w:t>чали всегда добром и уважением  и</w:t>
      </w:r>
      <w:r w:rsidR="002E73E4" w:rsidRPr="00A76D82">
        <w:rPr>
          <w:i/>
          <w:sz w:val="24"/>
          <w:szCs w:val="24"/>
          <w:lang w:val="ru-RU"/>
        </w:rPr>
        <w:t xml:space="preserve"> конечно же накрывали на стол – достархан</w:t>
      </w:r>
      <w:proofErr w:type="gramStart"/>
      <w:r w:rsidR="002E73E4" w:rsidRPr="00A76D82">
        <w:rPr>
          <w:i/>
          <w:sz w:val="24"/>
          <w:szCs w:val="24"/>
          <w:lang w:val="ru-RU"/>
        </w:rPr>
        <w:t xml:space="preserve"> .</w:t>
      </w:r>
      <w:proofErr w:type="gramEnd"/>
      <w:r w:rsidR="002E73E4" w:rsidRPr="00A76D82">
        <w:rPr>
          <w:i/>
          <w:sz w:val="24"/>
          <w:szCs w:val="24"/>
          <w:lang w:val="ru-RU"/>
        </w:rPr>
        <w:t xml:space="preserve"> Достархан – это не высокий столик , который находился в центре юрты (переносное жилище кочевых казахов ) и имел особое место в приёме гостей .</w:t>
      </w:r>
      <w:r w:rsidR="00A76D82" w:rsidRPr="00A76D82">
        <w:rPr>
          <w:i/>
          <w:sz w:val="24"/>
          <w:szCs w:val="24"/>
          <w:lang w:val="ru-RU"/>
        </w:rPr>
        <w:t xml:space="preserve">    </w:t>
      </w: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FE1B3E" w:rsidP="00FE1B3E">
      <w:pPr>
        <w:shd w:val="clear" w:color="auto" w:fill="FF9900"/>
        <w:rPr>
          <w:i/>
          <w:sz w:val="24"/>
          <w:szCs w:val="24"/>
          <w:lang w:val="ru-RU"/>
        </w:rPr>
      </w:pPr>
    </w:p>
    <w:p w:rsidR="00FE1B3E" w:rsidRDefault="00A76D82" w:rsidP="00FE1B3E">
      <w:pPr>
        <w:shd w:val="clear" w:color="auto" w:fill="FF9900"/>
        <w:rPr>
          <w:i/>
          <w:sz w:val="24"/>
          <w:szCs w:val="24"/>
          <w:lang w:val="ru-RU"/>
        </w:rPr>
      </w:pPr>
      <w:r w:rsidRPr="00A76D82">
        <w:rPr>
          <w:i/>
          <w:sz w:val="24"/>
          <w:szCs w:val="24"/>
          <w:lang w:val="ru-RU"/>
        </w:rPr>
        <w:t xml:space="preserve">    </w:t>
      </w:r>
      <w:r w:rsidR="00FE1B3E" w:rsidRPr="00A76D82">
        <w:rPr>
          <w:i/>
          <w:noProof/>
          <w:sz w:val="24"/>
          <w:szCs w:val="24"/>
          <w:lang w:val="uk-UA" w:eastAsia="uk-UA" w:bidi="ar-SA"/>
        </w:rPr>
        <w:drawing>
          <wp:inline distT="0" distB="0" distL="0" distR="0">
            <wp:extent cx="6120765" cy="4590415"/>
            <wp:effectExtent l="38100" t="19050" r="32385" b="1410335"/>
            <wp:docPr id="7" name="Рисунок 3" descr="Казахская ю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захская юрт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rgbClr val="FFC0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A76D82">
        <w:rPr>
          <w:i/>
          <w:sz w:val="24"/>
          <w:szCs w:val="24"/>
          <w:lang w:val="ru-RU"/>
        </w:rPr>
        <w:t xml:space="preserve">                                                                                </w:t>
      </w:r>
    </w:p>
    <w:p w:rsidR="002E73E4" w:rsidRPr="00A76D82" w:rsidRDefault="002E73E4" w:rsidP="00FE1B3E">
      <w:pPr>
        <w:shd w:val="clear" w:color="auto" w:fill="FF9900"/>
        <w:ind w:firstLine="0"/>
        <w:rPr>
          <w:i/>
          <w:sz w:val="24"/>
          <w:szCs w:val="24"/>
          <w:lang w:val="ru-RU"/>
        </w:rPr>
      </w:pPr>
      <w:r w:rsidRPr="00A76D82">
        <w:rPr>
          <w:i/>
          <w:sz w:val="24"/>
          <w:szCs w:val="24"/>
          <w:lang w:val="ru-RU"/>
        </w:rPr>
        <w:t>Приход гостей всегда был праздником</w:t>
      </w:r>
      <w:proofErr w:type="gramStart"/>
      <w:r w:rsidRPr="00A76D82">
        <w:rPr>
          <w:i/>
          <w:sz w:val="24"/>
          <w:szCs w:val="24"/>
          <w:lang w:val="ru-RU"/>
        </w:rPr>
        <w:t xml:space="preserve"> .</w:t>
      </w:r>
      <w:proofErr w:type="gramEnd"/>
      <w:r w:rsidRPr="00A76D82">
        <w:rPr>
          <w:i/>
          <w:sz w:val="24"/>
          <w:szCs w:val="24"/>
          <w:lang w:val="ru-RU"/>
        </w:rPr>
        <w:t xml:space="preserve"> После того</w:t>
      </w:r>
      <w:r w:rsidR="006E6D69" w:rsidRPr="00A76D82">
        <w:rPr>
          <w:i/>
          <w:sz w:val="24"/>
          <w:szCs w:val="24"/>
          <w:lang w:val="ru-RU"/>
        </w:rPr>
        <w:t xml:space="preserve"> ,</w:t>
      </w:r>
      <w:r w:rsidR="00FE1B3E">
        <w:rPr>
          <w:i/>
          <w:sz w:val="24"/>
          <w:szCs w:val="24"/>
          <w:lang w:val="ru-RU"/>
        </w:rPr>
        <w:t xml:space="preserve"> как гости уже сели вокруг </w:t>
      </w:r>
      <w:r w:rsidRPr="00A76D82">
        <w:rPr>
          <w:i/>
          <w:sz w:val="24"/>
          <w:szCs w:val="24"/>
          <w:lang w:val="ru-RU"/>
        </w:rPr>
        <w:t>достархана – подавали угощения . Но прежде чем подать основное блюдо , подавали кумыс или айран ( кисломолочные продукты ). Кумыс – молоко лошади</w:t>
      </w:r>
      <w:proofErr w:type="gramStart"/>
      <w:r w:rsidRPr="00A76D82">
        <w:rPr>
          <w:i/>
          <w:sz w:val="24"/>
          <w:szCs w:val="24"/>
          <w:lang w:val="ru-RU"/>
        </w:rPr>
        <w:t xml:space="preserve"> ,</w:t>
      </w:r>
      <w:proofErr w:type="gramEnd"/>
      <w:r w:rsidRPr="00A76D82">
        <w:rPr>
          <w:i/>
          <w:sz w:val="24"/>
          <w:szCs w:val="24"/>
          <w:lang w:val="ru-RU"/>
        </w:rPr>
        <w:t xml:space="preserve"> но его подвешивали в специальных мешочках на солнце чтобы немного подкисло ( похоже на кефир).Свежее лошадиное молоко человеку нельзя . Об этом казахи тоже знали .</w:t>
      </w:r>
      <w:r w:rsidR="006E6D69" w:rsidRPr="00A76D82">
        <w:rPr>
          <w:i/>
          <w:sz w:val="24"/>
          <w:szCs w:val="24"/>
          <w:lang w:val="ru-RU"/>
        </w:rPr>
        <w:t xml:space="preserve"> Затем подавали чай с молоком . К чаю подавали </w:t>
      </w:r>
      <w:proofErr w:type="spellStart"/>
      <w:r w:rsidR="006E6D69" w:rsidRPr="00A76D82">
        <w:rPr>
          <w:i/>
          <w:sz w:val="24"/>
          <w:szCs w:val="24"/>
          <w:lang w:val="ru-RU"/>
        </w:rPr>
        <w:t>баурсаки</w:t>
      </w:r>
      <w:proofErr w:type="spellEnd"/>
      <w:r w:rsidR="006E6D69" w:rsidRPr="00A76D82">
        <w:rPr>
          <w:i/>
          <w:sz w:val="24"/>
          <w:szCs w:val="24"/>
          <w:lang w:val="ru-RU"/>
        </w:rPr>
        <w:t xml:space="preserve"> – обжаренные шарики из дрожжевого теста ,посыпанные или сахаром или солью , но могли быть в чистом виде  , лепёшки из пшеничной муки (</w:t>
      </w:r>
      <w:proofErr w:type="spellStart"/>
      <w:r w:rsidR="006E6D69" w:rsidRPr="00A76D82">
        <w:rPr>
          <w:i/>
          <w:sz w:val="24"/>
          <w:szCs w:val="24"/>
          <w:lang w:val="ru-RU"/>
        </w:rPr>
        <w:t>Токаш</w:t>
      </w:r>
      <w:proofErr w:type="spellEnd"/>
      <w:r w:rsidR="006E6D69" w:rsidRPr="00A76D82">
        <w:rPr>
          <w:i/>
          <w:sz w:val="24"/>
          <w:szCs w:val="24"/>
          <w:lang w:val="ru-RU"/>
        </w:rPr>
        <w:t xml:space="preserve">) и изюм . А уж потом закуски из баранины и конины – </w:t>
      </w:r>
      <w:proofErr w:type="spellStart"/>
      <w:r w:rsidR="006E6D69" w:rsidRPr="00A76D82">
        <w:rPr>
          <w:i/>
          <w:sz w:val="24"/>
          <w:szCs w:val="24"/>
          <w:lang w:val="ru-RU"/>
        </w:rPr>
        <w:t>казы</w:t>
      </w:r>
      <w:proofErr w:type="spellEnd"/>
      <w:proofErr w:type="gramStart"/>
      <w:r w:rsidR="006E6D69" w:rsidRPr="00A76D82">
        <w:rPr>
          <w:i/>
          <w:sz w:val="24"/>
          <w:szCs w:val="24"/>
          <w:lang w:val="ru-RU"/>
        </w:rPr>
        <w:t xml:space="preserve"> ,</w:t>
      </w:r>
      <w:proofErr w:type="gramEnd"/>
      <w:r w:rsidR="006E6D69" w:rsidRPr="00A76D82">
        <w:rPr>
          <w:i/>
          <w:sz w:val="24"/>
          <w:szCs w:val="24"/>
          <w:lang w:val="ru-RU"/>
        </w:rPr>
        <w:t xml:space="preserve"> </w:t>
      </w:r>
      <w:proofErr w:type="spellStart"/>
      <w:r w:rsidR="006E6D69" w:rsidRPr="00A76D82">
        <w:rPr>
          <w:i/>
          <w:sz w:val="24"/>
          <w:szCs w:val="24"/>
          <w:lang w:val="ru-RU"/>
        </w:rPr>
        <w:t>шужук</w:t>
      </w:r>
      <w:proofErr w:type="spellEnd"/>
      <w:r w:rsidR="006E6D69" w:rsidRPr="00A76D82">
        <w:rPr>
          <w:i/>
          <w:sz w:val="24"/>
          <w:szCs w:val="24"/>
          <w:lang w:val="ru-RU"/>
        </w:rPr>
        <w:t xml:space="preserve"> . Так как казахи занимались разведением овец и коней</w:t>
      </w:r>
      <w:r w:rsidR="00DA1B4C" w:rsidRPr="00A76D82">
        <w:rPr>
          <w:i/>
          <w:sz w:val="24"/>
          <w:szCs w:val="24"/>
          <w:lang w:val="ru-RU"/>
        </w:rPr>
        <w:t xml:space="preserve"> , то и кухня соответствовала </w:t>
      </w:r>
      <w:r w:rsidR="00DA1B4C" w:rsidRPr="00A76D82">
        <w:rPr>
          <w:i/>
          <w:sz w:val="24"/>
          <w:szCs w:val="24"/>
          <w:lang w:val="ru-RU"/>
        </w:rPr>
        <w:lastRenderedPageBreak/>
        <w:t>многообразием мясных блюд . Большей частью блюда из мяса варили . Именно варка даёт мясу тонкий вкус , сочность и аромат . Для почётных гостей резали барана , для более уважаемых – жеребёнка , мясо которого нежное и мягкое. Мясо подавали на отдельных</w:t>
      </w:r>
      <w:proofErr w:type="gramStart"/>
      <w:r w:rsidR="00DA1B4C" w:rsidRPr="00A76D82">
        <w:rPr>
          <w:i/>
          <w:sz w:val="24"/>
          <w:szCs w:val="24"/>
          <w:lang w:val="ru-RU"/>
        </w:rPr>
        <w:t xml:space="preserve"> ,</w:t>
      </w:r>
      <w:proofErr w:type="gramEnd"/>
      <w:r w:rsidR="00DA1B4C" w:rsidRPr="00A76D82">
        <w:rPr>
          <w:i/>
          <w:sz w:val="24"/>
          <w:szCs w:val="24"/>
          <w:lang w:val="ru-RU"/>
        </w:rPr>
        <w:t xml:space="preserve"> мелких тарелках - табак . Каждый табак должен был соответствовать возрасту прибывшего гостя . Главный – бас , почётный – </w:t>
      </w:r>
      <w:proofErr w:type="spellStart"/>
      <w:r w:rsidR="00DA1B4C" w:rsidRPr="00A76D82">
        <w:rPr>
          <w:i/>
          <w:sz w:val="24"/>
          <w:szCs w:val="24"/>
          <w:lang w:val="ru-RU"/>
        </w:rPr>
        <w:t>сый</w:t>
      </w:r>
      <w:proofErr w:type="spellEnd"/>
      <w:r w:rsidR="00DA1B4C" w:rsidRPr="00A76D82">
        <w:rPr>
          <w:i/>
          <w:sz w:val="24"/>
          <w:szCs w:val="24"/>
          <w:lang w:val="ru-RU"/>
        </w:rPr>
        <w:t xml:space="preserve"> , для зятя – </w:t>
      </w:r>
      <w:proofErr w:type="spellStart"/>
      <w:r w:rsidR="00DA1B4C" w:rsidRPr="00A76D82">
        <w:rPr>
          <w:i/>
          <w:sz w:val="24"/>
          <w:szCs w:val="24"/>
          <w:lang w:val="ru-RU"/>
        </w:rPr>
        <w:t>куйеу</w:t>
      </w:r>
      <w:proofErr w:type="spellEnd"/>
      <w:r w:rsidR="00DA1B4C" w:rsidRPr="00A76D82">
        <w:rPr>
          <w:i/>
          <w:sz w:val="24"/>
          <w:szCs w:val="24"/>
          <w:lang w:val="ru-RU"/>
        </w:rPr>
        <w:t xml:space="preserve"> , для снох – </w:t>
      </w:r>
      <w:proofErr w:type="spellStart"/>
      <w:r w:rsidR="00DA1B4C" w:rsidRPr="00A76D82">
        <w:rPr>
          <w:i/>
          <w:sz w:val="24"/>
          <w:szCs w:val="24"/>
          <w:lang w:val="ru-RU"/>
        </w:rPr>
        <w:t>келин</w:t>
      </w:r>
      <w:proofErr w:type="spellEnd"/>
      <w:r w:rsidR="00DA1B4C" w:rsidRPr="00A76D82">
        <w:rPr>
          <w:i/>
          <w:sz w:val="24"/>
          <w:szCs w:val="24"/>
          <w:lang w:val="ru-RU"/>
        </w:rPr>
        <w:t xml:space="preserve"> , для молодёжи</w:t>
      </w:r>
      <w:r w:rsidR="001964C2" w:rsidRPr="00A76D82">
        <w:rPr>
          <w:i/>
          <w:sz w:val="24"/>
          <w:szCs w:val="24"/>
          <w:lang w:val="ru-RU"/>
        </w:rPr>
        <w:t xml:space="preserve"> – </w:t>
      </w:r>
      <w:proofErr w:type="spellStart"/>
      <w:r w:rsidR="001964C2" w:rsidRPr="00A76D82">
        <w:rPr>
          <w:i/>
          <w:sz w:val="24"/>
          <w:szCs w:val="24"/>
          <w:lang w:val="ru-RU"/>
        </w:rPr>
        <w:t>жастар</w:t>
      </w:r>
      <w:proofErr w:type="spellEnd"/>
      <w:r w:rsidR="001964C2" w:rsidRPr="00A76D82">
        <w:rPr>
          <w:i/>
          <w:sz w:val="24"/>
          <w:szCs w:val="24"/>
          <w:lang w:val="ru-RU"/>
        </w:rPr>
        <w:t xml:space="preserve"> , простой – </w:t>
      </w:r>
      <w:proofErr w:type="spellStart"/>
      <w:r w:rsidR="001964C2" w:rsidRPr="00A76D82">
        <w:rPr>
          <w:i/>
          <w:sz w:val="24"/>
          <w:szCs w:val="24"/>
          <w:lang w:val="ru-RU"/>
        </w:rPr>
        <w:t>жай</w:t>
      </w:r>
      <w:proofErr w:type="spellEnd"/>
      <w:r w:rsidR="001964C2" w:rsidRPr="00A76D82">
        <w:rPr>
          <w:i/>
          <w:sz w:val="24"/>
          <w:szCs w:val="24"/>
          <w:lang w:val="ru-RU"/>
        </w:rPr>
        <w:t xml:space="preserve"> . На каждый выкладывали особый кусок мяса – </w:t>
      </w:r>
      <w:proofErr w:type="spellStart"/>
      <w:r w:rsidR="001964C2" w:rsidRPr="00A76D82">
        <w:rPr>
          <w:i/>
          <w:sz w:val="24"/>
          <w:szCs w:val="24"/>
          <w:lang w:val="ru-RU"/>
        </w:rPr>
        <w:t>муше</w:t>
      </w:r>
      <w:proofErr w:type="spellEnd"/>
      <w:r w:rsidR="001964C2" w:rsidRPr="00A76D82">
        <w:rPr>
          <w:i/>
          <w:sz w:val="24"/>
          <w:szCs w:val="24"/>
          <w:lang w:val="ru-RU"/>
        </w:rPr>
        <w:t xml:space="preserve"> , при том менять нельзя . Но и нарезать мясо нужно было правильно . Человека  , который нарезал мясо , называют - </w:t>
      </w:r>
      <w:proofErr w:type="spellStart"/>
      <w:r w:rsidR="001964C2" w:rsidRPr="00A76D82">
        <w:rPr>
          <w:i/>
          <w:sz w:val="24"/>
          <w:szCs w:val="24"/>
          <w:lang w:val="ru-RU"/>
        </w:rPr>
        <w:t>ет</w:t>
      </w:r>
      <w:proofErr w:type="spellEnd"/>
      <w:r w:rsidR="001964C2" w:rsidRPr="00A76D82">
        <w:rPr>
          <w:i/>
          <w:sz w:val="24"/>
          <w:szCs w:val="24"/>
          <w:lang w:val="ru-RU"/>
        </w:rPr>
        <w:t xml:space="preserve"> </w:t>
      </w:r>
      <w:proofErr w:type="spellStart"/>
      <w:r w:rsidR="001964C2" w:rsidRPr="00A76D82">
        <w:rPr>
          <w:i/>
          <w:sz w:val="24"/>
          <w:szCs w:val="24"/>
          <w:lang w:val="ru-RU"/>
        </w:rPr>
        <w:t>тураушы</w:t>
      </w:r>
      <w:proofErr w:type="spellEnd"/>
      <w:r w:rsidR="001964C2" w:rsidRPr="00A76D82">
        <w:rPr>
          <w:i/>
          <w:sz w:val="24"/>
          <w:szCs w:val="24"/>
          <w:lang w:val="ru-RU"/>
        </w:rPr>
        <w:t xml:space="preserve"> . Именно он должен знать кому какой кусок подавать</w:t>
      </w:r>
      <w:proofErr w:type="gramStart"/>
      <w:r w:rsidR="001964C2" w:rsidRPr="00A76D82">
        <w:rPr>
          <w:i/>
          <w:sz w:val="24"/>
          <w:szCs w:val="24"/>
          <w:lang w:val="ru-RU"/>
        </w:rPr>
        <w:t xml:space="preserve"> .</w:t>
      </w:r>
      <w:proofErr w:type="gramEnd"/>
      <w:r w:rsidR="001964C2" w:rsidRPr="00A76D82">
        <w:rPr>
          <w:i/>
          <w:sz w:val="24"/>
          <w:szCs w:val="24"/>
          <w:lang w:val="ru-RU"/>
        </w:rPr>
        <w:t xml:space="preserve"> Главным блюдом всегда был – </w:t>
      </w:r>
      <w:proofErr w:type="spellStart"/>
      <w:r w:rsidR="001964C2" w:rsidRPr="00A76D82">
        <w:rPr>
          <w:i/>
          <w:sz w:val="24"/>
          <w:szCs w:val="24"/>
          <w:lang w:val="ru-RU"/>
        </w:rPr>
        <w:t>бешпармак</w:t>
      </w:r>
      <w:proofErr w:type="spellEnd"/>
      <w:r w:rsidR="001964C2" w:rsidRPr="00A76D82">
        <w:rPr>
          <w:i/>
          <w:sz w:val="24"/>
          <w:szCs w:val="24"/>
          <w:lang w:val="ru-RU"/>
        </w:rPr>
        <w:t xml:space="preserve"> , переводится как «5 пальцев» . Готовили в основном из баранины , но могли готовить и из конины . В некоторых районах Казахстана добавляют кусочки теста , специи .</w:t>
      </w:r>
    </w:p>
    <w:p w:rsidR="001964C2" w:rsidRPr="00A76D82" w:rsidRDefault="001964C2" w:rsidP="00FE1B3E">
      <w:pPr>
        <w:shd w:val="clear" w:color="auto" w:fill="FF9900"/>
        <w:rPr>
          <w:i/>
          <w:sz w:val="24"/>
          <w:szCs w:val="24"/>
          <w:lang w:val="ru-RU"/>
        </w:rPr>
      </w:pPr>
      <w:r w:rsidRPr="00A76D82">
        <w:rPr>
          <w:i/>
          <w:sz w:val="24"/>
          <w:szCs w:val="24"/>
          <w:lang w:val="ru-RU"/>
        </w:rPr>
        <w:t xml:space="preserve">                  В конце трапезы опять подавали кумыс</w:t>
      </w:r>
      <w:proofErr w:type="gramStart"/>
      <w:r w:rsidRPr="00A76D82">
        <w:rPr>
          <w:i/>
          <w:sz w:val="24"/>
          <w:szCs w:val="24"/>
          <w:lang w:val="ru-RU"/>
        </w:rPr>
        <w:t xml:space="preserve"> ,</w:t>
      </w:r>
      <w:proofErr w:type="gramEnd"/>
      <w:r w:rsidRPr="00A76D82">
        <w:rPr>
          <w:i/>
          <w:sz w:val="24"/>
          <w:szCs w:val="24"/>
          <w:lang w:val="ru-RU"/>
        </w:rPr>
        <w:t xml:space="preserve"> а потом – чай . Обычно на достархан ставили все блюда одновременно . </w:t>
      </w:r>
      <w:r w:rsidR="00244ABB" w:rsidRPr="00A76D82">
        <w:rPr>
          <w:i/>
          <w:sz w:val="24"/>
          <w:szCs w:val="24"/>
          <w:lang w:val="ru-RU"/>
        </w:rPr>
        <w:t xml:space="preserve">Лепёшки запекали в </w:t>
      </w:r>
      <w:proofErr w:type="spellStart"/>
      <w:r w:rsidR="00244ABB" w:rsidRPr="00A76D82">
        <w:rPr>
          <w:i/>
          <w:sz w:val="24"/>
          <w:szCs w:val="24"/>
          <w:lang w:val="ru-RU"/>
        </w:rPr>
        <w:t>тандырах</w:t>
      </w:r>
      <w:proofErr w:type="spellEnd"/>
      <w:r w:rsidR="00244ABB" w:rsidRPr="00A76D82">
        <w:rPr>
          <w:i/>
          <w:sz w:val="24"/>
          <w:szCs w:val="24"/>
          <w:lang w:val="ru-RU"/>
        </w:rPr>
        <w:t xml:space="preserve"> . На дно укладывали хворост , разжигали огонь . Перед  тем , когда огонь потухал , укладывали высушенный , прессованный конский кизяк с соломой . Он очень долго держит жар </w:t>
      </w:r>
      <w:r w:rsidR="00213D05" w:rsidRPr="00A76D82">
        <w:rPr>
          <w:i/>
          <w:sz w:val="24"/>
          <w:szCs w:val="24"/>
          <w:lang w:val="ru-RU"/>
        </w:rPr>
        <w:t>. При приготовлении  лепёшки не набирают запах дыма , а остаётся обычный запах запечённой лепёшки . Лепёшки ломают на куски только руками</w:t>
      </w:r>
      <w:proofErr w:type="gramStart"/>
      <w:r w:rsidR="00213D05" w:rsidRPr="00A76D82">
        <w:rPr>
          <w:i/>
          <w:sz w:val="24"/>
          <w:szCs w:val="24"/>
          <w:lang w:val="ru-RU"/>
        </w:rPr>
        <w:t xml:space="preserve"> ,</w:t>
      </w:r>
      <w:proofErr w:type="gramEnd"/>
      <w:r w:rsidR="00213D05" w:rsidRPr="00A76D82">
        <w:rPr>
          <w:i/>
          <w:sz w:val="24"/>
          <w:szCs w:val="24"/>
          <w:lang w:val="ru-RU"/>
        </w:rPr>
        <w:t xml:space="preserve"> резать нельзя . Резать  ножом  лепёшку – резать свою душу и душу кому ты отрезал кусок .</w:t>
      </w:r>
    </w:p>
    <w:p w:rsidR="009240A1" w:rsidRPr="00A76D82" w:rsidRDefault="009240A1">
      <w:pPr>
        <w:rPr>
          <w:i/>
          <w:sz w:val="24"/>
          <w:szCs w:val="24"/>
          <w:lang w:val="ru-RU"/>
        </w:rPr>
      </w:pPr>
      <w:r w:rsidRPr="00A76D82">
        <w:rPr>
          <w:i/>
          <w:sz w:val="24"/>
          <w:szCs w:val="24"/>
          <w:lang w:val="ru-RU"/>
        </w:rPr>
        <w:t xml:space="preserve">            </w:t>
      </w:r>
    </w:p>
    <w:p w:rsidR="009240A1" w:rsidRPr="009240A1" w:rsidRDefault="00A76D82" w:rsidP="00FE1B3E">
      <w:pPr>
        <w:shd w:val="clear" w:color="auto" w:fill="FF9900"/>
        <w:rPr>
          <w:lang w:val="ru-RU"/>
        </w:rPr>
      </w:pPr>
      <w:r>
        <w:rPr>
          <w:lang w:val="ru-RU"/>
        </w:rPr>
        <w:t xml:space="preserve">                                                    </w:t>
      </w:r>
      <w:r>
        <w:rPr>
          <w:noProof/>
          <w:lang w:val="uk-UA" w:eastAsia="uk-UA" w:bidi="ar-SA"/>
        </w:rPr>
        <w:drawing>
          <wp:inline distT="0" distB="0" distL="0" distR="0">
            <wp:extent cx="2781300" cy="3606800"/>
            <wp:effectExtent l="171450" t="171450" r="171450" b="127000"/>
            <wp:docPr id="6" name="Рисунок 4" descr="Казахстан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захстан.jpg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606800"/>
                    </a:xfrm>
                    <a:prstGeom prst="ellipse">
                      <a:avLst/>
                    </a:prstGeom>
                    <a:ln w="190500" cap="rnd">
                      <a:solidFill>
                        <a:srgbClr val="FFC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</w:t>
      </w:r>
    </w:p>
    <w:sectPr w:rsidR="009240A1" w:rsidRPr="009240A1" w:rsidSect="00D56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9240A1"/>
    <w:rsid w:val="001964C2"/>
    <w:rsid w:val="00213D05"/>
    <w:rsid w:val="00244ABB"/>
    <w:rsid w:val="002E73E4"/>
    <w:rsid w:val="006E6D69"/>
    <w:rsid w:val="00776C56"/>
    <w:rsid w:val="009240A1"/>
    <w:rsid w:val="009806B4"/>
    <w:rsid w:val="00A76D82"/>
    <w:rsid w:val="00D5624E"/>
    <w:rsid w:val="00DA1B4C"/>
    <w:rsid w:val="00F93D78"/>
    <w:rsid w:val="00FE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3E"/>
  </w:style>
  <w:style w:type="paragraph" w:styleId="1">
    <w:name w:val="heading 1"/>
    <w:basedOn w:val="a"/>
    <w:next w:val="a"/>
    <w:link w:val="10"/>
    <w:uiPriority w:val="9"/>
    <w:qFormat/>
    <w:rsid w:val="00FE1B3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B3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B3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B3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B3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B3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B3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B3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B3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D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D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1B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E1B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1B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1B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1B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E1B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E1B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1B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1B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E1B3E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E1B3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FE1B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FE1B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E1B3E"/>
    <w:rPr>
      <w:rFonts w:asciiTheme="minorHAnsi"/>
      <w:i/>
      <w:iCs/>
      <w:sz w:val="24"/>
      <w:szCs w:val="24"/>
    </w:rPr>
  </w:style>
  <w:style w:type="character" w:styleId="aa">
    <w:name w:val="Strong"/>
    <w:basedOn w:val="a0"/>
    <w:uiPriority w:val="22"/>
    <w:qFormat/>
    <w:rsid w:val="00FE1B3E"/>
    <w:rPr>
      <w:b/>
      <w:bCs/>
      <w:spacing w:val="0"/>
    </w:rPr>
  </w:style>
  <w:style w:type="character" w:styleId="ab">
    <w:name w:val="Emphasis"/>
    <w:uiPriority w:val="20"/>
    <w:qFormat/>
    <w:rsid w:val="00FE1B3E"/>
    <w:rPr>
      <w:b/>
      <w:bCs/>
      <w:i/>
      <w:iCs/>
      <w:color w:val="5A5A5A" w:themeColor="text1" w:themeTint="A5"/>
    </w:rPr>
  </w:style>
  <w:style w:type="paragraph" w:styleId="ac">
    <w:name w:val="No Spacing"/>
    <w:basedOn w:val="a"/>
    <w:link w:val="ad"/>
    <w:uiPriority w:val="1"/>
    <w:qFormat/>
    <w:rsid w:val="00FE1B3E"/>
    <w:pPr>
      <w:ind w:firstLine="0"/>
    </w:pPr>
  </w:style>
  <w:style w:type="character" w:customStyle="1" w:styleId="ad">
    <w:name w:val="Без интервала Знак"/>
    <w:basedOn w:val="a0"/>
    <w:link w:val="ac"/>
    <w:uiPriority w:val="1"/>
    <w:rsid w:val="00FE1B3E"/>
  </w:style>
  <w:style w:type="paragraph" w:styleId="ae">
    <w:name w:val="List Paragraph"/>
    <w:basedOn w:val="a"/>
    <w:uiPriority w:val="34"/>
    <w:qFormat/>
    <w:rsid w:val="00FE1B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1B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1B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FE1B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FE1B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FE1B3E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FE1B3E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FE1B3E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FE1B3E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FE1B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6">
    <w:name w:val="TOC Heading"/>
    <w:basedOn w:val="1"/>
    <w:next w:val="a"/>
    <w:uiPriority w:val="39"/>
    <w:semiHidden/>
    <w:unhideWhenUsed/>
    <w:qFormat/>
    <w:rsid w:val="00FE1B3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21342-29E1-4BDB-A504-657F2F44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леша</cp:lastModifiedBy>
  <cp:revision>6</cp:revision>
  <dcterms:created xsi:type="dcterms:W3CDTF">2014-12-14T10:56:00Z</dcterms:created>
  <dcterms:modified xsi:type="dcterms:W3CDTF">2014-12-14T15:42:00Z</dcterms:modified>
</cp:coreProperties>
</file>